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1E170">
      <w:pPr>
        <w:ind w:left="0" w:leftChars="-495" w:hanging="1039" w:hangingChars="495"/>
      </w:pPr>
      <w:r>
        <w:drawing>
          <wp:inline distT="0" distB="0" distL="114300" distR="114300">
            <wp:extent cx="7305675" cy="2675890"/>
            <wp:effectExtent l="0" t="0" r="952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05675" cy="267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5B3861"/>
    <w:rsid w:val="62AF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cj</dc:creator>
  <cp:lastModifiedBy>H.R吉格尔</cp:lastModifiedBy>
  <dcterms:modified xsi:type="dcterms:W3CDTF">2026-03-25T09:01:22Z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2052-12.8.2.21177</vt:lpwstr>
  </property>
  <property fmtid="{D5CDD505-2E9C-101B-9397-08002B2CF9AE}" pid="3" name="ICV">
    <vt:lpwstr>C1EDCE82A5DD4688A6BA9D80B5602FE7_12</vt:lpwstr>
  </property>
</Properties>
</file>